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3" w:rsidRPr="00481C03" w:rsidRDefault="003E67CF" w:rsidP="00481C03">
      <w:pPr>
        <w:widowControl/>
        <w:rPr>
          <w:rFonts w:cs="Arial"/>
          <w:b/>
          <w:sz w:val="36"/>
          <w:szCs w:val="36"/>
          <w:u w:val="single"/>
        </w:rPr>
      </w:pPr>
      <w:r>
        <w:rPr>
          <w:rFonts w:cs="Arial"/>
          <w:b/>
          <w:sz w:val="36"/>
          <w:szCs w:val="36"/>
          <w:u w:val="single"/>
        </w:rPr>
        <w:t>2</w:t>
      </w:r>
      <w:r w:rsidR="00F65BF8">
        <w:rPr>
          <w:rFonts w:cs="Arial"/>
          <w:b/>
          <w:sz w:val="36"/>
          <w:szCs w:val="36"/>
          <w:u w:val="single"/>
        </w:rPr>
        <w:t>.</w:t>
      </w:r>
      <w:r w:rsidR="00731625">
        <w:rPr>
          <w:rFonts w:cs="Arial"/>
          <w:b/>
          <w:sz w:val="36"/>
          <w:szCs w:val="36"/>
          <w:u w:val="single"/>
        </w:rPr>
        <w:t xml:space="preserve"> </w:t>
      </w:r>
      <w:r>
        <w:rPr>
          <w:rFonts w:cs="Arial"/>
          <w:b/>
          <w:sz w:val="36"/>
          <w:szCs w:val="36"/>
          <w:u w:val="single"/>
        </w:rPr>
        <w:t>Criminal</w:t>
      </w:r>
      <w:r w:rsidR="00E300B1">
        <w:rPr>
          <w:rFonts w:cs="Arial"/>
          <w:b/>
          <w:sz w:val="36"/>
          <w:szCs w:val="36"/>
          <w:u w:val="single"/>
        </w:rPr>
        <w:t>i</w:t>
      </w:r>
      <w:r>
        <w:rPr>
          <w:rFonts w:cs="Arial"/>
          <w:b/>
          <w:sz w:val="36"/>
          <w:szCs w:val="36"/>
          <w:u w:val="single"/>
        </w:rPr>
        <w:t>teit</w:t>
      </w:r>
    </w:p>
    <w:p w:rsidR="00481C03" w:rsidRPr="00481C03" w:rsidRDefault="00481C03" w:rsidP="00481C03">
      <w:pPr>
        <w:widowControl/>
        <w:rPr>
          <w:rFonts w:cs="Arial"/>
          <w:szCs w:val="24"/>
        </w:rPr>
      </w:pPr>
    </w:p>
    <w:p w:rsidR="00F65BF8" w:rsidRDefault="00F65BF8" w:rsidP="00F65BF8">
      <w:pPr>
        <w:widowControl/>
        <w:ind w:left="14"/>
        <w:rPr>
          <w:rFonts w:cs="Arial"/>
          <w:b/>
          <w:bCs/>
          <w:sz w:val="28"/>
          <w:szCs w:val="28"/>
        </w:rPr>
      </w:pPr>
      <w:bookmarkStart w:id="0" w:name="_GoBack"/>
      <w:bookmarkEnd w:id="0"/>
    </w:p>
    <w:p w:rsidR="00F65BF8" w:rsidRPr="00F65BF8" w:rsidRDefault="003E67CF" w:rsidP="00F65BF8">
      <w:pPr>
        <w:widowControl/>
        <w:ind w:left="14"/>
        <w:rPr>
          <w:rFonts w:cs="Arial"/>
          <w:b/>
          <w:bCs/>
          <w:sz w:val="28"/>
          <w:szCs w:val="28"/>
        </w:rPr>
      </w:pPr>
      <w:r>
        <w:rPr>
          <w:rFonts w:cs="Arial"/>
          <w:b/>
          <w:bCs/>
          <w:sz w:val="28"/>
          <w:szCs w:val="28"/>
        </w:rPr>
        <w:t>Overtredingen en misdrijven</w:t>
      </w:r>
    </w:p>
    <w:p w:rsidR="003E67CF" w:rsidRPr="003E67CF" w:rsidRDefault="003E67CF" w:rsidP="003E67CF">
      <w:pPr>
        <w:widowControl/>
        <w:ind w:left="14"/>
        <w:rPr>
          <w:rFonts w:cs="Arial"/>
          <w:bCs/>
          <w:szCs w:val="24"/>
        </w:rPr>
      </w:pPr>
      <w:r w:rsidRPr="003E67CF">
        <w:rPr>
          <w:rFonts w:cs="Arial"/>
          <w:bCs/>
          <w:szCs w:val="24"/>
        </w:rPr>
        <w:t>Crimineel gedrag is g</w:t>
      </w:r>
      <w:r>
        <w:rPr>
          <w:rFonts w:cs="Arial"/>
          <w:bCs/>
          <w:szCs w:val="24"/>
        </w:rPr>
        <w:t>edrag dat volgens de wet straf</w:t>
      </w:r>
      <w:r w:rsidRPr="003E67CF">
        <w:rPr>
          <w:rFonts w:cs="Arial"/>
          <w:bCs/>
          <w:szCs w:val="24"/>
        </w:rPr>
        <w:t>baar is. Criminelen zijn mensen die crimineel gedrag vertonen. Niet elke vorm van crimineel gedrag is even ernstig. Je kunt onderscheid maken tussen overtredingen en misdrijven.</w:t>
      </w:r>
    </w:p>
    <w:p w:rsidR="003E67CF" w:rsidRPr="003E67CF" w:rsidRDefault="003E67CF" w:rsidP="003E67CF">
      <w:pPr>
        <w:widowControl/>
        <w:ind w:left="14"/>
        <w:rPr>
          <w:rFonts w:cs="Arial"/>
          <w:bCs/>
          <w:szCs w:val="24"/>
        </w:rPr>
      </w:pPr>
    </w:p>
    <w:p w:rsidR="003E67CF" w:rsidRPr="003E67CF" w:rsidRDefault="003E67CF" w:rsidP="003E67CF">
      <w:pPr>
        <w:widowControl/>
        <w:ind w:left="14"/>
        <w:rPr>
          <w:rFonts w:cs="Arial"/>
          <w:bCs/>
          <w:szCs w:val="24"/>
        </w:rPr>
      </w:pPr>
      <w:r w:rsidRPr="003E67CF">
        <w:rPr>
          <w:rFonts w:cs="Arial"/>
          <w:bCs/>
          <w:szCs w:val="24"/>
        </w:rPr>
        <w:t xml:space="preserve">Als je een overtreding begaat, overtreed </w:t>
      </w:r>
      <w:r>
        <w:rPr>
          <w:rFonts w:cs="Arial"/>
          <w:bCs/>
          <w:szCs w:val="24"/>
        </w:rPr>
        <w:t>je een wet of regel. Voorbeelde</w:t>
      </w:r>
      <w:r w:rsidRPr="003E67CF">
        <w:rPr>
          <w:rFonts w:cs="Arial"/>
          <w:bCs/>
          <w:szCs w:val="24"/>
        </w:rPr>
        <w:t>n van overtredingen zijn door rood licht fietsen, bellen tijdens het a</w:t>
      </w:r>
      <w:r>
        <w:rPr>
          <w:rFonts w:cs="Arial"/>
          <w:bCs/>
          <w:szCs w:val="24"/>
        </w:rPr>
        <w:t>utorijden en wild</w:t>
      </w:r>
      <w:r w:rsidRPr="003E67CF">
        <w:rPr>
          <w:rFonts w:cs="Arial"/>
          <w:bCs/>
          <w:szCs w:val="24"/>
        </w:rPr>
        <w:t xml:space="preserve">plassen. Als je een </w:t>
      </w:r>
      <w:r>
        <w:rPr>
          <w:rFonts w:cs="Arial"/>
          <w:bCs/>
          <w:szCs w:val="24"/>
        </w:rPr>
        <w:t xml:space="preserve">overtreding begaat, kun je daar </w:t>
      </w:r>
      <w:r w:rsidRPr="003E67CF">
        <w:rPr>
          <w:rFonts w:cs="Arial"/>
          <w:bCs/>
          <w:szCs w:val="24"/>
        </w:rPr>
        <w:t>een geldboete voor krijgen. Een geldboete is een bedrag dat je aan de overheid moet betalen.</w:t>
      </w:r>
    </w:p>
    <w:p w:rsidR="003E67CF" w:rsidRPr="003E67CF" w:rsidRDefault="003E67CF" w:rsidP="003E67CF">
      <w:pPr>
        <w:widowControl/>
        <w:ind w:left="14"/>
        <w:rPr>
          <w:rFonts w:cs="Arial"/>
          <w:bCs/>
          <w:szCs w:val="24"/>
        </w:rPr>
      </w:pPr>
    </w:p>
    <w:p w:rsidR="003E67CF" w:rsidRDefault="003E67CF" w:rsidP="003E67CF">
      <w:pPr>
        <w:widowControl/>
        <w:rPr>
          <w:rFonts w:cs="Arial"/>
          <w:bCs/>
          <w:szCs w:val="24"/>
        </w:rPr>
      </w:pPr>
      <w:r w:rsidRPr="003E67CF">
        <w:rPr>
          <w:rFonts w:cs="Arial"/>
          <w:bCs/>
          <w:szCs w:val="24"/>
        </w:rPr>
        <w:t>Een misdrijf</w:t>
      </w:r>
      <w:r>
        <w:rPr>
          <w:rFonts w:cs="Arial"/>
          <w:bCs/>
          <w:szCs w:val="24"/>
        </w:rPr>
        <w:t xml:space="preserve"> </w:t>
      </w:r>
      <w:r w:rsidRPr="003E67CF">
        <w:rPr>
          <w:rFonts w:cs="Arial"/>
          <w:bCs/>
          <w:szCs w:val="24"/>
        </w:rPr>
        <w:t>is een ernstige overtreding. Voor het plegen van een misdrijf</w:t>
      </w:r>
      <w:r>
        <w:rPr>
          <w:rFonts w:cs="Arial"/>
          <w:bCs/>
          <w:szCs w:val="24"/>
        </w:rPr>
        <w:t xml:space="preserve"> </w:t>
      </w:r>
      <w:r w:rsidRPr="003E67CF">
        <w:rPr>
          <w:rFonts w:cs="Arial"/>
          <w:bCs/>
          <w:szCs w:val="24"/>
        </w:rPr>
        <w:t>kun je een zware straf krijgen. Een bank beroven o</w:t>
      </w:r>
      <w:r>
        <w:rPr>
          <w:rFonts w:cs="Arial"/>
          <w:bCs/>
          <w:szCs w:val="24"/>
        </w:rPr>
        <w:t>f een moord plegen zijn voorbee</w:t>
      </w:r>
      <w:r w:rsidRPr="003E67CF">
        <w:rPr>
          <w:rFonts w:cs="Arial"/>
          <w:bCs/>
          <w:szCs w:val="24"/>
        </w:rPr>
        <w:t>lden van misdrijven. Voor het plegen van een misdrijf kun je een lange gevangenisstraf krijgen. De rechter be</w:t>
      </w:r>
      <w:r>
        <w:rPr>
          <w:rFonts w:cs="Arial"/>
          <w:bCs/>
          <w:szCs w:val="24"/>
        </w:rPr>
        <w:t>paalt of je schuldig bent en we</w:t>
      </w:r>
      <w:r w:rsidRPr="003E67CF">
        <w:rPr>
          <w:rFonts w:cs="Arial"/>
          <w:bCs/>
          <w:szCs w:val="24"/>
        </w:rPr>
        <w:t>lke straf je krijgt.</w:t>
      </w:r>
    </w:p>
    <w:p w:rsidR="003E67CF" w:rsidRDefault="003E67CF" w:rsidP="003E67CF">
      <w:pPr>
        <w:widowControl/>
        <w:rPr>
          <w:rFonts w:cs="Arial"/>
          <w:bCs/>
          <w:szCs w:val="24"/>
        </w:rPr>
      </w:pPr>
    </w:p>
    <w:p w:rsidR="003E67CF" w:rsidRDefault="003E67CF" w:rsidP="003E67CF">
      <w:pPr>
        <w:widowControl/>
        <w:rPr>
          <w:rFonts w:cs="Arial"/>
          <w:b/>
          <w:bCs/>
          <w:sz w:val="28"/>
          <w:szCs w:val="28"/>
        </w:rPr>
      </w:pPr>
      <w:r>
        <w:rPr>
          <w:rFonts w:cs="Arial"/>
          <w:b/>
          <w:bCs/>
          <w:sz w:val="28"/>
          <w:szCs w:val="28"/>
        </w:rPr>
        <w:br/>
        <w:t>Aangifte doen</w:t>
      </w:r>
    </w:p>
    <w:p w:rsidR="003E67CF" w:rsidRPr="003E67CF" w:rsidRDefault="003E67CF" w:rsidP="003E67CF">
      <w:pPr>
        <w:widowControl/>
        <w:rPr>
          <w:rFonts w:cs="Arial"/>
          <w:bCs/>
          <w:szCs w:val="24"/>
        </w:rPr>
      </w:pPr>
      <w:r>
        <w:rPr>
          <w:rFonts w:cs="Arial"/>
          <w:bCs/>
          <w:szCs w:val="24"/>
        </w:rPr>
        <w:t>A</w:t>
      </w:r>
      <w:r w:rsidRPr="003E67CF">
        <w:rPr>
          <w:rFonts w:cs="Arial"/>
          <w:bCs/>
          <w:szCs w:val="24"/>
        </w:rPr>
        <w:t xml:space="preserve">ls je slachtoffer bent van crimineel gedrag kun je aangifte doen bij de politie. Dat betekent dat je officieel meldt wat jou is overkomen. De dader kan dan makkelijker worden gestraft. Je kunt </w:t>
      </w:r>
      <w:r>
        <w:rPr>
          <w:rFonts w:cs="Arial"/>
          <w:bCs/>
          <w:szCs w:val="24"/>
        </w:rPr>
        <w:t>aan</w:t>
      </w:r>
      <w:r w:rsidRPr="003E67CF">
        <w:rPr>
          <w:rFonts w:cs="Arial"/>
          <w:bCs/>
          <w:szCs w:val="24"/>
        </w:rPr>
        <w:t>gifte doen op het politiebureau. Je kunt ook telefonisch of via het internet aangifte doen.</w:t>
      </w:r>
    </w:p>
    <w:p w:rsidR="003E67CF" w:rsidRDefault="003E67CF" w:rsidP="003E67CF">
      <w:pPr>
        <w:widowControl/>
        <w:rPr>
          <w:rFonts w:cs="Arial"/>
          <w:bCs/>
          <w:szCs w:val="24"/>
        </w:rPr>
      </w:pPr>
      <w:r w:rsidRPr="003E67CF">
        <w:rPr>
          <w:rFonts w:cs="Arial"/>
          <w:bCs/>
          <w:szCs w:val="24"/>
        </w:rPr>
        <w:t>Het is belangrijk om aangifte te doen als je iets ernstigs hebt meegemaakt. Als je geen aangifte van het misdrijf doet, is het voor de politie veel moeilijker om de dader of dad</w:t>
      </w:r>
      <w:r>
        <w:rPr>
          <w:rFonts w:cs="Arial"/>
          <w:bCs/>
          <w:szCs w:val="24"/>
        </w:rPr>
        <w:t>ers op te sporen en te straffen</w:t>
      </w:r>
      <w:r w:rsidRPr="003E67CF">
        <w:rPr>
          <w:rFonts w:cs="Arial"/>
          <w:bCs/>
          <w:szCs w:val="24"/>
        </w:rPr>
        <w:t>.</w:t>
      </w:r>
    </w:p>
    <w:p w:rsidR="003E67CF" w:rsidRDefault="003E67CF" w:rsidP="003E67CF">
      <w:pPr>
        <w:widowControl/>
        <w:rPr>
          <w:rFonts w:cs="Arial"/>
          <w:bCs/>
          <w:szCs w:val="24"/>
        </w:rPr>
      </w:pPr>
      <w:r w:rsidRPr="003E67CF">
        <w:rPr>
          <w:rFonts w:cs="Arial"/>
          <w:bCs/>
          <w:szCs w:val="24"/>
        </w:rPr>
        <w:t xml:space="preserve">Je kunt ook anoniem een misdaad melden. Dat kan via de </w:t>
      </w:r>
      <w:proofErr w:type="spellStart"/>
      <w:r w:rsidRPr="003E67CF">
        <w:rPr>
          <w:rFonts w:cs="Arial"/>
          <w:bCs/>
          <w:szCs w:val="24"/>
        </w:rPr>
        <w:t>meldlij</w:t>
      </w:r>
      <w:r>
        <w:rPr>
          <w:rFonts w:cs="Arial"/>
          <w:bCs/>
          <w:szCs w:val="24"/>
        </w:rPr>
        <w:t>n</w:t>
      </w:r>
      <w:proofErr w:type="spellEnd"/>
      <w:r>
        <w:rPr>
          <w:rFonts w:cs="Arial"/>
          <w:bCs/>
          <w:szCs w:val="24"/>
        </w:rPr>
        <w:t xml:space="preserve"> Meld Misdaad Anoniem. Je kunt </w:t>
      </w:r>
      <w:r w:rsidRPr="003E67CF">
        <w:rPr>
          <w:rFonts w:cs="Arial"/>
          <w:bCs/>
          <w:szCs w:val="24"/>
        </w:rPr>
        <w:t>dit nummer bellen met informatie over een misdaad, zonder dat je je naam hoeft te zeggen.</w:t>
      </w:r>
    </w:p>
    <w:p w:rsidR="003E67CF" w:rsidRDefault="003E67CF" w:rsidP="003E67CF">
      <w:pPr>
        <w:widowControl/>
        <w:rPr>
          <w:rFonts w:cs="Arial"/>
          <w:bCs/>
          <w:szCs w:val="24"/>
        </w:rPr>
      </w:pPr>
    </w:p>
    <w:p w:rsidR="003E67CF" w:rsidRDefault="003E67CF" w:rsidP="003E67CF">
      <w:pPr>
        <w:widowControl/>
        <w:rPr>
          <w:rFonts w:cs="Arial"/>
          <w:bCs/>
          <w:szCs w:val="24"/>
        </w:rPr>
      </w:pPr>
    </w:p>
    <w:p w:rsidR="003E67CF" w:rsidRDefault="003E67CF" w:rsidP="003E67CF">
      <w:pPr>
        <w:widowControl/>
        <w:rPr>
          <w:rFonts w:cs="Arial"/>
          <w:b/>
          <w:bCs/>
          <w:sz w:val="28"/>
          <w:szCs w:val="28"/>
        </w:rPr>
      </w:pPr>
      <w:r>
        <w:rPr>
          <w:rFonts w:cs="Arial"/>
          <w:b/>
          <w:bCs/>
          <w:sz w:val="28"/>
          <w:szCs w:val="28"/>
        </w:rPr>
        <w:t>Waarom wordt iemand crimineel?</w:t>
      </w:r>
    </w:p>
    <w:p w:rsidR="003E67CF" w:rsidRPr="003E67CF" w:rsidRDefault="003E67CF" w:rsidP="003E67CF">
      <w:pPr>
        <w:widowControl/>
        <w:rPr>
          <w:rFonts w:cs="Arial"/>
          <w:bCs/>
          <w:szCs w:val="24"/>
        </w:rPr>
      </w:pPr>
      <w:r w:rsidRPr="003E67CF">
        <w:rPr>
          <w:rFonts w:cs="Arial"/>
          <w:bCs/>
          <w:szCs w:val="24"/>
        </w:rPr>
        <w:t>Criminaliteit kan een groot probleem zijn in een samenleving. Daarom wordt er veel nagedacht over verklaringen voor criminaliteit. Criminologen zijn wetenschappers die criminaliteit in de samenleving bestuderen en zoeken naar verklaringen voor crimineel gedrag.</w:t>
      </w:r>
    </w:p>
    <w:p w:rsidR="003E67CF" w:rsidRPr="003E67CF" w:rsidRDefault="003E67CF" w:rsidP="003E67CF">
      <w:pPr>
        <w:widowControl/>
        <w:rPr>
          <w:rFonts w:cs="Arial"/>
          <w:bCs/>
          <w:szCs w:val="24"/>
        </w:rPr>
      </w:pPr>
    </w:p>
    <w:p w:rsidR="003E67CF" w:rsidRPr="003E67CF" w:rsidRDefault="003E67CF" w:rsidP="003E67CF">
      <w:pPr>
        <w:widowControl/>
        <w:rPr>
          <w:rFonts w:cs="Arial"/>
          <w:bCs/>
          <w:szCs w:val="24"/>
        </w:rPr>
      </w:pPr>
      <w:r w:rsidRPr="003E67CF">
        <w:rPr>
          <w:rFonts w:cs="Arial"/>
          <w:bCs/>
          <w:szCs w:val="24"/>
        </w:rPr>
        <w:t>Veel criminologen kijken naar meerdere aspecten om het criminele gedrag van een persoon te ver­ klaren. Ze kijken onder meer naar:</w:t>
      </w:r>
    </w:p>
    <w:p w:rsidR="003E67CF" w:rsidRPr="003E67CF" w:rsidRDefault="003E67CF" w:rsidP="003E67CF">
      <w:pPr>
        <w:widowControl/>
        <w:rPr>
          <w:rFonts w:cs="Arial"/>
          <w:bCs/>
          <w:szCs w:val="24"/>
        </w:rPr>
      </w:pPr>
      <w:r w:rsidRPr="003E67CF">
        <w:rPr>
          <w:rFonts w:cs="Arial"/>
          <w:bCs/>
          <w:szCs w:val="24"/>
        </w:rPr>
        <w:t>-</w:t>
      </w:r>
      <w:r w:rsidRPr="003E67CF">
        <w:rPr>
          <w:rFonts w:cs="Arial"/>
          <w:bCs/>
          <w:szCs w:val="24"/>
        </w:rPr>
        <w:tab/>
        <w:t>de werking van de hersenen;</w:t>
      </w:r>
    </w:p>
    <w:p w:rsidR="003E67CF" w:rsidRPr="003E67CF" w:rsidRDefault="003E67CF" w:rsidP="003E67CF">
      <w:pPr>
        <w:widowControl/>
        <w:rPr>
          <w:rFonts w:cs="Arial"/>
          <w:bCs/>
          <w:szCs w:val="24"/>
        </w:rPr>
      </w:pPr>
      <w:r w:rsidRPr="003E67CF">
        <w:rPr>
          <w:rFonts w:cs="Arial"/>
          <w:bCs/>
          <w:szCs w:val="24"/>
        </w:rPr>
        <w:t>-</w:t>
      </w:r>
      <w:r w:rsidRPr="003E67CF">
        <w:rPr>
          <w:rFonts w:cs="Arial"/>
          <w:bCs/>
          <w:szCs w:val="24"/>
        </w:rPr>
        <w:tab/>
        <w:t>de opvoeding;</w:t>
      </w:r>
    </w:p>
    <w:p w:rsidR="003E67CF" w:rsidRPr="003E67CF" w:rsidRDefault="003E67CF" w:rsidP="003E67CF">
      <w:pPr>
        <w:widowControl/>
        <w:rPr>
          <w:rFonts w:cs="Arial"/>
          <w:bCs/>
          <w:szCs w:val="24"/>
        </w:rPr>
      </w:pPr>
      <w:r w:rsidRPr="003E67CF">
        <w:rPr>
          <w:rFonts w:cs="Arial"/>
          <w:bCs/>
          <w:szCs w:val="24"/>
        </w:rPr>
        <w:t>-</w:t>
      </w:r>
      <w:r w:rsidRPr="003E67CF">
        <w:rPr>
          <w:rFonts w:cs="Arial"/>
          <w:bCs/>
          <w:szCs w:val="24"/>
        </w:rPr>
        <w:tab/>
        <w:t>het ontbreken van sociale relaties;</w:t>
      </w:r>
    </w:p>
    <w:p w:rsidR="003E67CF" w:rsidRPr="003E67CF" w:rsidRDefault="003E67CF" w:rsidP="003E67CF">
      <w:pPr>
        <w:widowControl/>
        <w:rPr>
          <w:rFonts w:cs="Arial"/>
          <w:bCs/>
          <w:szCs w:val="24"/>
        </w:rPr>
      </w:pPr>
      <w:r w:rsidRPr="003E67CF">
        <w:rPr>
          <w:rFonts w:cs="Arial"/>
          <w:bCs/>
          <w:szCs w:val="24"/>
        </w:rPr>
        <w:t>-</w:t>
      </w:r>
      <w:r w:rsidRPr="003E67CF">
        <w:rPr>
          <w:rFonts w:cs="Arial"/>
          <w:bCs/>
          <w:szCs w:val="24"/>
        </w:rPr>
        <w:tab/>
        <w:t>maatschappelijke ongelijkheid;</w:t>
      </w:r>
    </w:p>
    <w:p w:rsidR="003E67CF" w:rsidRPr="003E67CF" w:rsidRDefault="003E67CF" w:rsidP="003E67CF">
      <w:pPr>
        <w:widowControl/>
        <w:rPr>
          <w:rFonts w:cs="Arial"/>
          <w:bCs/>
          <w:szCs w:val="24"/>
        </w:rPr>
      </w:pPr>
      <w:r w:rsidRPr="003E67CF">
        <w:rPr>
          <w:rFonts w:cs="Arial"/>
          <w:bCs/>
          <w:szCs w:val="24"/>
        </w:rPr>
        <w:t>-</w:t>
      </w:r>
      <w:r w:rsidRPr="003E67CF">
        <w:rPr>
          <w:rFonts w:cs="Arial"/>
          <w:bCs/>
          <w:szCs w:val="24"/>
        </w:rPr>
        <w:tab/>
        <w:t>discriminatie en uitsluiting.</w:t>
      </w:r>
    </w:p>
    <w:p w:rsidR="003E67CF" w:rsidRPr="003E67CF" w:rsidRDefault="003E67CF" w:rsidP="003E67CF">
      <w:pPr>
        <w:widowControl/>
        <w:rPr>
          <w:rFonts w:cs="Arial"/>
          <w:bCs/>
          <w:szCs w:val="24"/>
        </w:rPr>
      </w:pPr>
    </w:p>
    <w:p w:rsidR="003E67CF" w:rsidRDefault="003E67CF" w:rsidP="003E67CF">
      <w:pPr>
        <w:widowControl/>
        <w:rPr>
          <w:rFonts w:cs="Arial"/>
          <w:b/>
          <w:bCs/>
          <w:szCs w:val="24"/>
          <w:u w:val="single"/>
        </w:rPr>
      </w:pPr>
      <w:r>
        <w:rPr>
          <w:rFonts w:cs="Arial"/>
          <w:b/>
          <w:bCs/>
          <w:szCs w:val="24"/>
          <w:u w:val="single"/>
        </w:rPr>
        <w:t>Werking hersenen</w:t>
      </w:r>
    </w:p>
    <w:p w:rsidR="003E67CF" w:rsidRPr="003E67CF" w:rsidRDefault="003E67CF" w:rsidP="003E67CF">
      <w:pPr>
        <w:widowControl/>
        <w:rPr>
          <w:rFonts w:cs="Arial"/>
          <w:bCs/>
          <w:szCs w:val="24"/>
        </w:rPr>
      </w:pPr>
      <w:r w:rsidRPr="003E67CF">
        <w:rPr>
          <w:rFonts w:cs="Arial"/>
          <w:bCs/>
          <w:szCs w:val="24"/>
        </w:rPr>
        <w:t xml:space="preserve">De werking van de hersenen kan volgens sommige criminologen een rol spelen bij het ontstaan van crimineel gedrag. De hersenen van criminelen werken volgens die </w:t>
      </w:r>
      <w:r>
        <w:rPr>
          <w:rFonts w:cs="Arial"/>
          <w:bCs/>
          <w:szCs w:val="24"/>
        </w:rPr>
        <w:t>criminologen anders dan de her</w:t>
      </w:r>
      <w:r w:rsidRPr="003E67CF">
        <w:rPr>
          <w:rFonts w:cs="Arial"/>
          <w:bCs/>
          <w:szCs w:val="24"/>
        </w:rPr>
        <w:t>senen van niet-criminelen. Mensen die crimineel gedrag verton</w:t>
      </w:r>
      <w:r>
        <w:rPr>
          <w:rFonts w:cs="Arial"/>
          <w:bCs/>
          <w:szCs w:val="24"/>
        </w:rPr>
        <w:t xml:space="preserve">en, zouden minder gevoelig zijn </w:t>
      </w:r>
      <w:r w:rsidRPr="003E67CF">
        <w:rPr>
          <w:rFonts w:cs="Arial"/>
          <w:bCs/>
          <w:szCs w:val="24"/>
        </w:rPr>
        <w:t>voor angst en minder nadenken over de gevolgen van hun handel</w:t>
      </w:r>
      <w:r>
        <w:rPr>
          <w:rFonts w:cs="Arial"/>
          <w:bCs/>
          <w:szCs w:val="24"/>
        </w:rPr>
        <w:t>ingen. Deze karaktereigenschap</w:t>
      </w:r>
      <w:r w:rsidRPr="003E67CF">
        <w:rPr>
          <w:rFonts w:cs="Arial"/>
          <w:bCs/>
          <w:szCs w:val="24"/>
        </w:rPr>
        <w:t>pen zouden gedeeltelijk worden veroorzaakt door de manier waarop de hersenen werken .</w:t>
      </w:r>
    </w:p>
    <w:p w:rsidR="003E67CF" w:rsidRDefault="003E67CF" w:rsidP="003E67CF">
      <w:pPr>
        <w:widowControl/>
        <w:rPr>
          <w:rFonts w:cs="Arial"/>
          <w:bCs/>
          <w:szCs w:val="24"/>
        </w:rPr>
      </w:pPr>
    </w:p>
    <w:p w:rsidR="003E67CF" w:rsidRDefault="003E67CF" w:rsidP="003E67CF">
      <w:pPr>
        <w:widowControl/>
        <w:rPr>
          <w:rFonts w:cs="Arial"/>
          <w:bCs/>
          <w:szCs w:val="24"/>
        </w:rPr>
      </w:pPr>
    </w:p>
    <w:p w:rsidR="003E67CF" w:rsidRDefault="003E67CF" w:rsidP="003E67CF">
      <w:pPr>
        <w:widowControl/>
        <w:rPr>
          <w:rFonts w:cs="Arial"/>
          <w:bCs/>
          <w:szCs w:val="24"/>
        </w:rPr>
      </w:pPr>
    </w:p>
    <w:p w:rsidR="003E67CF" w:rsidRDefault="003E67CF" w:rsidP="003E67CF">
      <w:pPr>
        <w:widowControl/>
        <w:rPr>
          <w:rFonts w:cs="Arial"/>
          <w:b/>
          <w:bCs/>
          <w:szCs w:val="24"/>
          <w:u w:val="single"/>
        </w:rPr>
      </w:pPr>
      <w:r>
        <w:rPr>
          <w:rFonts w:cs="Arial"/>
          <w:b/>
          <w:bCs/>
          <w:szCs w:val="24"/>
          <w:u w:val="single"/>
        </w:rPr>
        <w:t>Opvoeding</w:t>
      </w:r>
    </w:p>
    <w:p w:rsidR="003E67CF" w:rsidRPr="003E67CF" w:rsidRDefault="003E67CF" w:rsidP="003E67CF">
      <w:pPr>
        <w:widowControl/>
        <w:rPr>
          <w:rFonts w:cs="Arial"/>
          <w:bCs/>
          <w:szCs w:val="24"/>
        </w:rPr>
      </w:pPr>
      <w:r w:rsidRPr="003E67CF">
        <w:rPr>
          <w:rFonts w:cs="Arial"/>
          <w:bCs/>
          <w:szCs w:val="24"/>
        </w:rPr>
        <w:t xml:space="preserve">Crimineel gedrag wordt door andere criminologen verklaard door te kijken naar de </w:t>
      </w:r>
      <w:r>
        <w:rPr>
          <w:rFonts w:cs="Arial"/>
          <w:bCs/>
          <w:szCs w:val="24"/>
        </w:rPr>
        <w:t>opvoeding van criminelen. Crimi</w:t>
      </w:r>
      <w:r w:rsidRPr="003E67CF">
        <w:rPr>
          <w:rFonts w:cs="Arial"/>
          <w:bCs/>
          <w:szCs w:val="24"/>
        </w:rPr>
        <w:t>nologen die de nadruk op opvoeding leggen , denken dat crimi</w:t>
      </w:r>
      <w:r>
        <w:rPr>
          <w:rFonts w:cs="Arial"/>
          <w:bCs/>
          <w:szCs w:val="24"/>
        </w:rPr>
        <w:t>neel gedrag is aan­ geleerd. Volgens deze verk</w:t>
      </w:r>
      <w:r w:rsidRPr="003E67CF">
        <w:rPr>
          <w:rFonts w:cs="Arial"/>
          <w:bCs/>
          <w:szCs w:val="24"/>
        </w:rPr>
        <w:t xml:space="preserve">laring vertonen jongeren die worden opgevoed in een omgeving </w:t>
      </w:r>
      <w:r>
        <w:rPr>
          <w:rFonts w:cs="Arial"/>
          <w:bCs/>
          <w:szCs w:val="24"/>
        </w:rPr>
        <w:t>waa</w:t>
      </w:r>
      <w:r w:rsidRPr="003E67CF">
        <w:rPr>
          <w:rFonts w:cs="Arial"/>
          <w:bCs/>
          <w:szCs w:val="24"/>
        </w:rPr>
        <w:t>r veel crimineel gedrag voorkomt, zelf ook sneller crimineel gedrag.</w:t>
      </w:r>
    </w:p>
    <w:p w:rsidR="003E67CF" w:rsidRDefault="003E67CF" w:rsidP="003E67CF">
      <w:pPr>
        <w:widowControl/>
        <w:rPr>
          <w:rFonts w:cs="Arial"/>
          <w:bCs/>
          <w:szCs w:val="24"/>
        </w:rPr>
      </w:pPr>
    </w:p>
    <w:p w:rsidR="003E67CF" w:rsidRDefault="003E67CF" w:rsidP="003E67CF">
      <w:pPr>
        <w:widowControl/>
        <w:rPr>
          <w:rFonts w:cs="Arial"/>
          <w:b/>
          <w:bCs/>
          <w:szCs w:val="24"/>
          <w:u w:val="single"/>
        </w:rPr>
      </w:pPr>
      <w:r>
        <w:rPr>
          <w:rFonts w:cs="Arial"/>
          <w:b/>
          <w:bCs/>
          <w:szCs w:val="24"/>
          <w:u w:val="single"/>
        </w:rPr>
        <w:t>Ontbreken sociale relaties</w:t>
      </w:r>
    </w:p>
    <w:p w:rsidR="003E67CF" w:rsidRPr="003E67CF" w:rsidRDefault="003E67CF" w:rsidP="003E67CF">
      <w:pPr>
        <w:widowControl/>
        <w:rPr>
          <w:rFonts w:cs="Arial"/>
          <w:bCs/>
          <w:szCs w:val="24"/>
        </w:rPr>
      </w:pPr>
      <w:r w:rsidRPr="003E67CF">
        <w:rPr>
          <w:rFonts w:cs="Arial"/>
          <w:bCs/>
          <w:szCs w:val="24"/>
        </w:rPr>
        <w:t>Een derde verklaring is dat mensen crimineel gedrag vertonen als ze weinig te ver liezen hebben. Mensen zonder baan, partner of huis hebben meer kans om crimineel gedrag te vertonen. Ze heb­ ben minder te ver liezen dan mensen die wel een baan, partner of huis hebben.</w:t>
      </w:r>
    </w:p>
    <w:p w:rsidR="003E67CF" w:rsidRPr="003E67CF" w:rsidRDefault="003E67CF" w:rsidP="003E67CF">
      <w:pPr>
        <w:widowControl/>
        <w:rPr>
          <w:rFonts w:cs="Arial"/>
          <w:bCs/>
          <w:szCs w:val="24"/>
        </w:rPr>
      </w:pPr>
    </w:p>
    <w:p w:rsidR="003E67CF" w:rsidRDefault="003E67CF" w:rsidP="003E67CF">
      <w:pPr>
        <w:widowControl/>
        <w:rPr>
          <w:rFonts w:cs="Arial"/>
          <w:b/>
          <w:bCs/>
          <w:szCs w:val="24"/>
          <w:u w:val="single"/>
        </w:rPr>
      </w:pPr>
      <w:r>
        <w:rPr>
          <w:rFonts w:cs="Arial"/>
          <w:b/>
          <w:bCs/>
          <w:szCs w:val="24"/>
          <w:u w:val="single"/>
        </w:rPr>
        <w:t>Maatschappelijk ongelijkheid</w:t>
      </w:r>
    </w:p>
    <w:p w:rsidR="003E67CF" w:rsidRDefault="003E67CF" w:rsidP="003E67CF">
      <w:pPr>
        <w:widowControl/>
        <w:rPr>
          <w:rFonts w:cs="Arial"/>
          <w:bCs/>
          <w:szCs w:val="24"/>
        </w:rPr>
      </w:pPr>
      <w:r>
        <w:rPr>
          <w:rFonts w:cs="Arial"/>
          <w:bCs/>
          <w:szCs w:val="24"/>
        </w:rPr>
        <w:t>Volgens de vierde verk</w:t>
      </w:r>
      <w:r w:rsidRPr="003E67CF">
        <w:rPr>
          <w:rFonts w:cs="Arial"/>
          <w:bCs/>
          <w:szCs w:val="24"/>
        </w:rPr>
        <w:t>laring komt crimineel gedrag voort uit grote verschillen in de samenleving. Verschillen tussen arm en rijk en ongelijke arbeidskansen kunnen ertoe leiden dat mensen</w:t>
      </w:r>
      <w:r>
        <w:rPr>
          <w:rFonts w:cs="Arial"/>
          <w:bCs/>
          <w:szCs w:val="24"/>
        </w:rPr>
        <w:t xml:space="preserve"> uit noodzaak, frustratie of ja</w:t>
      </w:r>
      <w:r w:rsidRPr="003E67CF">
        <w:rPr>
          <w:rFonts w:cs="Arial"/>
          <w:bCs/>
          <w:szCs w:val="24"/>
        </w:rPr>
        <w:t>loezie crimineel gedrag gaan vertonen.</w:t>
      </w:r>
    </w:p>
    <w:p w:rsidR="001017AF" w:rsidRDefault="001017AF" w:rsidP="003E67CF">
      <w:pPr>
        <w:widowControl/>
        <w:rPr>
          <w:rFonts w:cs="Arial"/>
          <w:bCs/>
          <w:szCs w:val="24"/>
        </w:rPr>
      </w:pPr>
    </w:p>
    <w:p w:rsidR="001017AF" w:rsidRPr="001017AF" w:rsidRDefault="001017AF" w:rsidP="001017AF">
      <w:pPr>
        <w:widowControl/>
        <w:rPr>
          <w:rFonts w:cs="Arial"/>
          <w:b/>
          <w:bCs/>
          <w:szCs w:val="24"/>
          <w:u w:val="single"/>
        </w:rPr>
      </w:pPr>
      <w:r w:rsidRPr="001017AF">
        <w:rPr>
          <w:rFonts w:cs="Arial"/>
          <w:b/>
          <w:bCs/>
          <w:szCs w:val="24"/>
          <w:u w:val="single"/>
        </w:rPr>
        <w:t>Discriminatie en uitsluiting</w:t>
      </w:r>
    </w:p>
    <w:p w:rsidR="001017AF" w:rsidRPr="001017AF" w:rsidRDefault="001017AF" w:rsidP="001017AF">
      <w:pPr>
        <w:widowControl/>
        <w:rPr>
          <w:rFonts w:cs="Arial"/>
          <w:bCs/>
          <w:szCs w:val="24"/>
        </w:rPr>
      </w:pPr>
      <w:r w:rsidRPr="001017AF">
        <w:rPr>
          <w:rFonts w:cs="Arial"/>
          <w:bCs/>
          <w:szCs w:val="24"/>
        </w:rPr>
        <w:t xml:space="preserve">Ten slotte kan crimineel gedrag worden verklaard door te kijken naar de manier waarop mensen worden behandeld . Als bepaalde groepen mensen worden gediscrimineerd of zich buitengesloten voelen, vertonen zij volgens aanhangers van deze theorie eerder crimineel gedrag. A </w:t>
      </w:r>
      <w:proofErr w:type="spellStart"/>
      <w:r w:rsidRPr="001017AF">
        <w:rPr>
          <w:rFonts w:cs="Arial"/>
          <w:bCs/>
          <w:szCs w:val="24"/>
        </w:rPr>
        <w:t>ls</w:t>
      </w:r>
      <w:proofErr w:type="spellEnd"/>
      <w:r w:rsidRPr="001017AF">
        <w:rPr>
          <w:rFonts w:cs="Arial"/>
          <w:bCs/>
          <w:szCs w:val="24"/>
        </w:rPr>
        <w:t xml:space="preserve"> mensen als crimineel wo </w:t>
      </w:r>
      <w:proofErr w:type="spellStart"/>
      <w:r w:rsidRPr="001017AF">
        <w:rPr>
          <w:rFonts w:cs="Arial"/>
          <w:bCs/>
          <w:szCs w:val="24"/>
        </w:rPr>
        <w:t>rden</w:t>
      </w:r>
      <w:proofErr w:type="spellEnd"/>
      <w:r w:rsidRPr="001017AF">
        <w:rPr>
          <w:rFonts w:cs="Arial"/>
          <w:bCs/>
          <w:szCs w:val="24"/>
        </w:rPr>
        <w:t xml:space="preserve"> gezien, gaan zij zich daar ook naar gedragen .</w:t>
      </w:r>
    </w:p>
    <w:p w:rsidR="001017AF" w:rsidRDefault="001017AF" w:rsidP="001017AF">
      <w:pPr>
        <w:widowControl/>
        <w:rPr>
          <w:rFonts w:cs="Arial"/>
          <w:bCs/>
          <w:szCs w:val="24"/>
        </w:rPr>
      </w:pPr>
    </w:p>
    <w:p w:rsidR="001017AF" w:rsidRPr="001017AF" w:rsidRDefault="001017AF" w:rsidP="001017AF">
      <w:pPr>
        <w:widowControl/>
        <w:rPr>
          <w:rFonts w:cs="Arial"/>
          <w:bCs/>
          <w:szCs w:val="24"/>
        </w:rPr>
      </w:pPr>
    </w:p>
    <w:p w:rsidR="001017AF" w:rsidRPr="001017AF" w:rsidRDefault="001017AF" w:rsidP="001017AF">
      <w:pPr>
        <w:widowControl/>
        <w:rPr>
          <w:rFonts w:cs="Arial"/>
          <w:bCs/>
          <w:szCs w:val="24"/>
        </w:rPr>
      </w:pPr>
    </w:p>
    <w:p w:rsidR="001017AF" w:rsidRPr="001017AF" w:rsidRDefault="001017AF" w:rsidP="001017AF">
      <w:pPr>
        <w:widowControl/>
        <w:rPr>
          <w:rFonts w:cs="Arial"/>
          <w:b/>
          <w:bCs/>
          <w:sz w:val="28"/>
          <w:szCs w:val="28"/>
        </w:rPr>
      </w:pPr>
      <w:r w:rsidRPr="001017AF">
        <w:rPr>
          <w:rFonts w:cs="Arial"/>
          <w:b/>
          <w:bCs/>
          <w:sz w:val="28"/>
          <w:szCs w:val="28"/>
        </w:rPr>
        <w:t>Uitwerking begrippen</w:t>
      </w:r>
    </w:p>
    <w:p w:rsidR="001017AF" w:rsidRPr="001017AF" w:rsidRDefault="001017AF" w:rsidP="001017AF">
      <w:pPr>
        <w:widowControl/>
        <w:ind w:left="2160" w:hanging="2160"/>
        <w:rPr>
          <w:rFonts w:cs="Arial"/>
          <w:bCs/>
          <w:szCs w:val="24"/>
        </w:rPr>
      </w:pPr>
      <w:r w:rsidRPr="001017AF">
        <w:rPr>
          <w:rFonts w:cs="Arial"/>
          <w:bCs/>
          <w:szCs w:val="24"/>
        </w:rPr>
        <w:t>Aangifte doen</w:t>
      </w:r>
      <w:r w:rsidRPr="001017AF">
        <w:rPr>
          <w:rFonts w:cs="Arial"/>
          <w:bCs/>
          <w:szCs w:val="24"/>
        </w:rPr>
        <w:tab/>
        <w:t xml:space="preserve">Officieel melden wat jou is overkomen als je </w:t>
      </w:r>
      <w:r>
        <w:rPr>
          <w:rFonts w:cs="Arial"/>
          <w:bCs/>
          <w:szCs w:val="24"/>
        </w:rPr>
        <w:t>het slachtoffer bent van crimi</w:t>
      </w:r>
      <w:r w:rsidRPr="001017AF">
        <w:rPr>
          <w:rFonts w:cs="Arial"/>
          <w:bCs/>
          <w:szCs w:val="24"/>
        </w:rPr>
        <w:t>naliteit.</w:t>
      </w:r>
    </w:p>
    <w:p w:rsidR="001017AF" w:rsidRPr="001017AF" w:rsidRDefault="001017AF" w:rsidP="001017AF">
      <w:pPr>
        <w:widowControl/>
        <w:rPr>
          <w:rFonts w:cs="Arial"/>
          <w:bCs/>
          <w:szCs w:val="24"/>
        </w:rPr>
      </w:pPr>
      <w:r w:rsidRPr="001017AF">
        <w:rPr>
          <w:rFonts w:cs="Arial"/>
          <w:bCs/>
          <w:szCs w:val="24"/>
        </w:rPr>
        <w:t>Crimineel</w:t>
      </w:r>
      <w:r w:rsidRPr="001017AF">
        <w:rPr>
          <w:rFonts w:cs="Arial"/>
          <w:bCs/>
          <w:szCs w:val="24"/>
        </w:rPr>
        <w:tab/>
      </w:r>
      <w:r>
        <w:rPr>
          <w:rFonts w:cs="Arial"/>
          <w:bCs/>
          <w:szCs w:val="24"/>
        </w:rPr>
        <w:tab/>
      </w:r>
      <w:r w:rsidRPr="001017AF">
        <w:rPr>
          <w:rFonts w:cs="Arial"/>
          <w:bCs/>
          <w:szCs w:val="24"/>
        </w:rPr>
        <w:t xml:space="preserve">Iemand die crimineel gedrag vertoont. </w:t>
      </w:r>
      <w:r>
        <w:rPr>
          <w:rFonts w:cs="Arial"/>
          <w:bCs/>
          <w:szCs w:val="24"/>
        </w:rPr>
        <w:br/>
      </w:r>
      <w:r w:rsidRPr="001017AF">
        <w:rPr>
          <w:rFonts w:cs="Arial"/>
          <w:bCs/>
          <w:szCs w:val="24"/>
        </w:rPr>
        <w:t>Crimineel gedrag</w:t>
      </w:r>
      <w:r w:rsidRPr="001017AF">
        <w:rPr>
          <w:rFonts w:cs="Arial"/>
          <w:bCs/>
          <w:szCs w:val="24"/>
        </w:rPr>
        <w:tab/>
        <w:t>Gedrag dat volgens de wet strafbaar is.</w:t>
      </w:r>
    </w:p>
    <w:p w:rsidR="001017AF" w:rsidRPr="001017AF" w:rsidRDefault="001017AF" w:rsidP="001017AF">
      <w:pPr>
        <w:widowControl/>
        <w:ind w:left="2160" w:hanging="2160"/>
        <w:rPr>
          <w:rFonts w:cs="Arial"/>
          <w:bCs/>
          <w:szCs w:val="24"/>
        </w:rPr>
      </w:pPr>
      <w:r w:rsidRPr="001017AF">
        <w:rPr>
          <w:rFonts w:cs="Arial"/>
          <w:bCs/>
          <w:szCs w:val="24"/>
        </w:rPr>
        <w:t>Criminoloog</w:t>
      </w:r>
      <w:r w:rsidRPr="001017AF">
        <w:rPr>
          <w:rFonts w:cs="Arial"/>
          <w:bCs/>
          <w:szCs w:val="24"/>
        </w:rPr>
        <w:tab/>
        <w:t xml:space="preserve">Een wetenschapper die criminaliteit in de </w:t>
      </w:r>
      <w:r>
        <w:rPr>
          <w:rFonts w:cs="Arial"/>
          <w:bCs/>
          <w:szCs w:val="24"/>
        </w:rPr>
        <w:t>samenleving bestudeert en zoekt naar verklaringen voor criminee</w:t>
      </w:r>
      <w:r w:rsidRPr="001017AF">
        <w:rPr>
          <w:rFonts w:cs="Arial"/>
          <w:bCs/>
          <w:szCs w:val="24"/>
        </w:rPr>
        <w:t>l gedrag.</w:t>
      </w:r>
    </w:p>
    <w:p w:rsidR="001017AF" w:rsidRPr="001017AF" w:rsidRDefault="001017AF" w:rsidP="001017AF">
      <w:pPr>
        <w:widowControl/>
        <w:rPr>
          <w:rFonts w:cs="Arial"/>
          <w:bCs/>
          <w:szCs w:val="24"/>
        </w:rPr>
      </w:pPr>
      <w:r w:rsidRPr="001017AF">
        <w:rPr>
          <w:rFonts w:cs="Arial"/>
          <w:bCs/>
          <w:szCs w:val="24"/>
        </w:rPr>
        <w:t>Misdrijf</w:t>
      </w:r>
      <w:r w:rsidRPr="001017AF">
        <w:rPr>
          <w:rFonts w:cs="Arial"/>
          <w:bCs/>
          <w:szCs w:val="24"/>
        </w:rPr>
        <w:tab/>
      </w:r>
      <w:r>
        <w:rPr>
          <w:rFonts w:cs="Arial"/>
          <w:bCs/>
          <w:szCs w:val="24"/>
        </w:rPr>
        <w:tab/>
        <w:t>Een ernstige overt</w:t>
      </w:r>
      <w:r w:rsidRPr="001017AF">
        <w:rPr>
          <w:rFonts w:cs="Arial"/>
          <w:bCs/>
          <w:szCs w:val="24"/>
        </w:rPr>
        <w:t>reding waarvoor je een zware straf kunt krijgen.</w:t>
      </w:r>
    </w:p>
    <w:p w:rsidR="001017AF" w:rsidRPr="003B164C" w:rsidRDefault="001017AF" w:rsidP="001017AF">
      <w:pPr>
        <w:widowControl/>
        <w:rPr>
          <w:rFonts w:cs="Arial"/>
          <w:bCs/>
          <w:szCs w:val="24"/>
        </w:rPr>
      </w:pPr>
      <w:r w:rsidRPr="001017AF">
        <w:rPr>
          <w:rFonts w:cs="Arial"/>
          <w:bCs/>
          <w:szCs w:val="24"/>
        </w:rPr>
        <w:t>Overtreding</w:t>
      </w:r>
      <w:r w:rsidRPr="001017AF">
        <w:rPr>
          <w:rFonts w:cs="Arial"/>
          <w:bCs/>
          <w:szCs w:val="24"/>
        </w:rPr>
        <w:tab/>
      </w:r>
      <w:r>
        <w:rPr>
          <w:rFonts w:cs="Arial"/>
          <w:bCs/>
          <w:szCs w:val="24"/>
        </w:rPr>
        <w:tab/>
      </w:r>
      <w:r w:rsidRPr="001017AF">
        <w:rPr>
          <w:rFonts w:cs="Arial"/>
          <w:bCs/>
          <w:szCs w:val="24"/>
        </w:rPr>
        <w:t>De situatie dat je een wet of regel hebt overtreden.</w:t>
      </w:r>
    </w:p>
    <w:sectPr w:rsidR="001017AF" w:rsidRPr="003B164C" w:rsidSect="00615A8F">
      <w:headerReference w:type="default" r:id="rId9"/>
      <w:footerReference w:type="even" r:id="rId10"/>
      <w:footerReference w:type="default" r:id="rId11"/>
      <w:headerReference w:type="first" r:id="rId12"/>
      <w:footerReference w:type="first" r:id="rId13"/>
      <w:pgSz w:w="12240" w:h="18720"/>
      <w:pgMar w:top="851" w:right="1134" w:bottom="1134" w:left="851" w:header="709" w:footer="709" w:gutter="851"/>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8F" w:rsidRDefault="00615A8F">
      <w:r>
        <w:separator/>
      </w:r>
    </w:p>
  </w:endnote>
  <w:endnote w:type="continuationSeparator" w:id="0">
    <w:p w:rsidR="00615A8F" w:rsidRDefault="0061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1"/>
      <w:widowControl/>
      <w:spacing w:line="240" w:lineRule="auto"/>
      <w:ind w:left="-303" w:right="317"/>
      <w:jc w:val="right"/>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2</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Voettekst"/>
      <w:jc w:val="right"/>
    </w:pPr>
    <w:r>
      <w:fldChar w:fldCharType="begin"/>
    </w:r>
    <w:r>
      <w:instrText>PAGE   \* MERGEFORMAT</w:instrText>
    </w:r>
    <w:r>
      <w:fldChar w:fldCharType="separate"/>
    </w:r>
    <w:r w:rsidR="00E300B1">
      <w:rPr>
        <w:noProof/>
      </w:rPr>
      <w:t>1</w:t>
    </w:r>
    <w:r>
      <w:fldChar w:fldCharType="end"/>
    </w:r>
  </w:p>
  <w:p w:rsidR="004D0A67" w:rsidRDefault="004D0A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Default="00615A8F">
    <w:pPr>
      <w:pStyle w:val="Style4"/>
      <w:widowControl/>
      <w:spacing w:line="240" w:lineRule="auto"/>
      <w:jc w:val="both"/>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1</w:t>
    </w:r>
    <w:r>
      <w:rPr>
        <w:rStyle w:val="FontStyle15"/>
      </w:rPr>
      <w:fldChar w:fldCharType="end"/>
    </w: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8F" w:rsidRDefault="00615A8F">
      <w:r>
        <w:separator/>
      </w:r>
    </w:p>
  </w:footnote>
  <w:footnote w:type="continuationSeparator" w:id="0">
    <w:p w:rsidR="00615A8F" w:rsidRDefault="0061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E46BAC" w:rsidRDefault="00E36881" w:rsidP="00E46BAC">
    <w:pPr>
      <w:pStyle w:val="Koptekst"/>
      <w:pBdr>
        <w:bottom w:val="thickThinSmallGap" w:sz="24" w:space="1" w:color="622423"/>
      </w:pBdr>
      <w:jc w:val="center"/>
      <w:rPr>
        <w:rFonts w:ascii="Cambria" w:hAnsi="Cambria"/>
        <w:sz w:val="32"/>
        <w:szCs w:val="32"/>
      </w:rPr>
    </w:pPr>
    <w:r>
      <w:rPr>
        <w:rFonts w:ascii="Cambria" w:hAnsi="Cambria"/>
        <w:sz w:val="32"/>
        <w:szCs w:val="32"/>
      </w:rPr>
      <w:t>Politie en Justitie</w:t>
    </w:r>
  </w:p>
  <w:p w:rsidR="00615A8F" w:rsidRDefault="00615A8F"/>
  <w:p w:rsidR="004D0A67" w:rsidRDefault="004D0A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A8F" w:rsidRPr="00AE4D01" w:rsidRDefault="00615A8F" w:rsidP="00AE4D01">
    <w:pPr>
      <w:pStyle w:val="Koptekst"/>
      <w:pBdr>
        <w:bottom w:val="thickThinSmallGap" w:sz="24" w:space="1" w:color="622423"/>
      </w:pBdr>
      <w:jc w:val="center"/>
      <w:rPr>
        <w:rFonts w:ascii="Cambria" w:hAnsi="Cambria"/>
        <w:sz w:val="32"/>
        <w:szCs w:val="32"/>
      </w:rPr>
    </w:pPr>
    <w:r>
      <w:rPr>
        <w:rFonts w:ascii="Cambria" w:hAnsi="Cambria"/>
        <w:sz w:val="32"/>
        <w:szCs w:val="32"/>
      </w:rPr>
      <w:t>Politiek</w:t>
    </w:r>
  </w:p>
  <w:p w:rsidR="00615A8F" w:rsidRDefault="00615A8F">
    <w:pPr>
      <w:pStyle w:val="Koptekst"/>
    </w:pPr>
  </w:p>
  <w:p w:rsidR="00615A8F" w:rsidRDefault="00615A8F"/>
  <w:p w:rsidR="00615A8F" w:rsidRDefault="00615A8F"/>
  <w:p w:rsidR="00615A8F" w:rsidRDefault="00615A8F"/>
  <w:p w:rsidR="00615A8F" w:rsidRDefault="00615A8F"/>
  <w:p w:rsidR="00615A8F" w:rsidRDefault="00615A8F"/>
  <w:p w:rsidR="003F72C1" w:rsidRDefault="003F72C1"/>
  <w:p w:rsidR="001952FC" w:rsidRDefault="001952FC"/>
  <w:p w:rsidR="001952FC" w:rsidRDefault="001952FC"/>
  <w:p w:rsidR="001952FC" w:rsidRDefault="001952FC"/>
  <w:p w:rsidR="004D0A67" w:rsidRDefault="004D0A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B74DFBA"/>
    <w:lvl w:ilvl="0">
      <w:numFmt w:val="bullet"/>
      <w:lvlText w:val="*"/>
      <w:lvlJc w:val="left"/>
    </w:lvl>
  </w:abstractNum>
  <w:abstractNum w:abstractNumId="1">
    <w:nsid w:val="2154501D"/>
    <w:multiLevelType w:val="hybridMultilevel"/>
    <w:tmpl w:val="DB2CB046"/>
    <w:lvl w:ilvl="0" w:tplc="B1CC4E5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27618B"/>
    <w:multiLevelType w:val="hybridMultilevel"/>
    <w:tmpl w:val="523E645E"/>
    <w:lvl w:ilvl="0" w:tplc="655874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5800540"/>
    <w:multiLevelType w:val="hybridMultilevel"/>
    <w:tmpl w:val="1D6620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lvlOverride w:ilvl="0">
      <w:lvl w:ilvl="0">
        <w:start w:val="65535"/>
        <w:numFmt w:val="bullet"/>
        <w:lvlText w:val="■"/>
        <w:legacy w:legacy="1" w:legacySpace="0" w:legacyIndent="266"/>
        <w:lvlJc w:val="left"/>
        <w:rPr>
          <w:rFonts w:ascii="Arial" w:hAnsi="Arial" w:cs="Arial" w:hint="default"/>
        </w:rPr>
      </w:lvl>
    </w:lvlOverride>
  </w:num>
  <w:num w:numId="2">
    <w:abstractNumId w:val="0"/>
    <w:lvlOverride w:ilvl="0">
      <w:lvl w:ilvl="0">
        <w:start w:val="65535"/>
        <w:numFmt w:val="bullet"/>
        <w:lvlText w:val="-"/>
        <w:legacy w:legacy="1" w:legacySpace="0" w:legacyIndent="295"/>
        <w:lvlJc w:val="left"/>
        <w:rPr>
          <w:rFonts w:ascii="Arial" w:hAnsi="Arial" w:cs="Arial" w:hint="default"/>
        </w:rPr>
      </w:lvl>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01"/>
    <w:rsid w:val="000068F4"/>
    <w:rsid w:val="001017AF"/>
    <w:rsid w:val="00114537"/>
    <w:rsid w:val="00175C95"/>
    <w:rsid w:val="001952FC"/>
    <w:rsid w:val="00195BD7"/>
    <w:rsid w:val="00246F7B"/>
    <w:rsid w:val="00304655"/>
    <w:rsid w:val="003233FE"/>
    <w:rsid w:val="00327013"/>
    <w:rsid w:val="0035521B"/>
    <w:rsid w:val="003B164C"/>
    <w:rsid w:val="003B2C25"/>
    <w:rsid w:val="003D2AD4"/>
    <w:rsid w:val="003E67CF"/>
    <w:rsid w:val="003F72C1"/>
    <w:rsid w:val="0045262D"/>
    <w:rsid w:val="00481C03"/>
    <w:rsid w:val="004A0706"/>
    <w:rsid w:val="004A38C5"/>
    <w:rsid w:val="004B6577"/>
    <w:rsid w:val="004D0A67"/>
    <w:rsid w:val="00533E90"/>
    <w:rsid w:val="00560916"/>
    <w:rsid w:val="005C24FB"/>
    <w:rsid w:val="00615A8F"/>
    <w:rsid w:val="00703E55"/>
    <w:rsid w:val="00731625"/>
    <w:rsid w:val="008771F4"/>
    <w:rsid w:val="008F4D74"/>
    <w:rsid w:val="00977842"/>
    <w:rsid w:val="009A310B"/>
    <w:rsid w:val="00A017AD"/>
    <w:rsid w:val="00A3641C"/>
    <w:rsid w:val="00AE4D01"/>
    <w:rsid w:val="00B452F2"/>
    <w:rsid w:val="00BC01C6"/>
    <w:rsid w:val="00C15EDA"/>
    <w:rsid w:val="00D17106"/>
    <w:rsid w:val="00E300B1"/>
    <w:rsid w:val="00E36881"/>
    <w:rsid w:val="00E46BAC"/>
    <w:rsid w:val="00F23AE3"/>
    <w:rsid w:val="00F643AC"/>
    <w:rsid w:val="00F6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autoSpaceDE w:val="0"/>
      <w:autoSpaceDN w:val="0"/>
      <w:adjustRightInd w:val="0"/>
    </w:pPr>
    <w:rPr>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1">
    <w:name w:val="Style1"/>
    <w:basedOn w:val="Standaard"/>
    <w:uiPriority w:val="99"/>
    <w:pPr>
      <w:spacing w:line="241" w:lineRule="exact"/>
      <w:jc w:val="both"/>
    </w:pPr>
  </w:style>
  <w:style w:type="paragraph" w:customStyle="1" w:styleId="Style2">
    <w:name w:val="Style2"/>
    <w:basedOn w:val="Standaard"/>
    <w:uiPriority w:val="99"/>
    <w:pPr>
      <w:spacing w:line="266" w:lineRule="exact"/>
      <w:jc w:val="both"/>
    </w:pPr>
  </w:style>
  <w:style w:type="paragraph" w:customStyle="1" w:styleId="Style3">
    <w:name w:val="Style3"/>
    <w:basedOn w:val="Standaard"/>
    <w:uiPriority w:val="99"/>
  </w:style>
  <w:style w:type="paragraph" w:customStyle="1" w:styleId="Style4">
    <w:name w:val="Style4"/>
    <w:basedOn w:val="Standaard"/>
    <w:uiPriority w:val="99"/>
    <w:pPr>
      <w:spacing w:line="300" w:lineRule="exact"/>
    </w:pPr>
  </w:style>
  <w:style w:type="paragraph" w:customStyle="1" w:styleId="Style5">
    <w:name w:val="Style5"/>
    <w:basedOn w:val="Standaard"/>
    <w:uiPriority w:val="99"/>
  </w:style>
  <w:style w:type="paragraph" w:customStyle="1" w:styleId="Style6">
    <w:name w:val="Style6"/>
    <w:basedOn w:val="Standaard"/>
    <w:uiPriority w:val="99"/>
  </w:style>
  <w:style w:type="paragraph" w:customStyle="1" w:styleId="Style7">
    <w:name w:val="Style7"/>
    <w:basedOn w:val="Standaard"/>
    <w:uiPriority w:val="99"/>
  </w:style>
  <w:style w:type="paragraph" w:customStyle="1" w:styleId="Style8">
    <w:name w:val="Style8"/>
    <w:basedOn w:val="Standaard"/>
    <w:uiPriority w:val="99"/>
    <w:pPr>
      <w:spacing w:line="265" w:lineRule="exact"/>
    </w:pPr>
  </w:style>
  <w:style w:type="paragraph" w:customStyle="1" w:styleId="Style9">
    <w:name w:val="Style9"/>
    <w:basedOn w:val="Standaard"/>
    <w:uiPriority w:val="99"/>
    <w:pPr>
      <w:spacing w:line="302" w:lineRule="exact"/>
    </w:pPr>
  </w:style>
  <w:style w:type="paragraph" w:customStyle="1" w:styleId="Style10">
    <w:name w:val="Style10"/>
    <w:basedOn w:val="Standaard"/>
    <w:uiPriority w:val="99"/>
  </w:style>
  <w:style w:type="character" w:customStyle="1" w:styleId="FontStyle12">
    <w:name w:val="Font Style12"/>
    <w:uiPriority w:val="99"/>
    <w:rPr>
      <w:rFonts w:ascii="Arial" w:hAnsi="Arial" w:cs="Arial"/>
      <w:b/>
      <w:bCs/>
      <w:color w:val="000000"/>
      <w:sz w:val="10"/>
      <w:szCs w:val="10"/>
    </w:rPr>
  </w:style>
  <w:style w:type="character" w:customStyle="1" w:styleId="FontStyle13">
    <w:name w:val="Font Style13"/>
    <w:uiPriority w:val="99"/>
    <w:rPr>
      <w:rFonts w:ascii="Franklin Gothic Demi Cond" w:hAnsi="Franklin Gothic Demi Cond" w:cs="Franklin Gothic Demi Cond"/>
      <w:color w:val="000000"/>
      <w:sz w:val="20"/>
      <w:szCs w:val="20"/>
    </w:rPr>
  </w:style>
  <w:style w:type="character" w:customStyle="1" w:styleId="FontStyle14">
    <w:name w:val="Font Style14"/>
    <w:uiPriority w:val="99"/>
    <w:rPr>
      <w:rFonts w:ascii="Franklin Gothic Demi Cond" w:hAnsi="Franklin Gothic Demi Cond" w:cs="Franklin Gothic Demi Cond"/>
      <w:color w:val="000000"/>
      <w:sz w:val="58"/>
      <w:szCs w:val="58"/>
    </w:rPr>
  </w:style>
  <w:style w:type="character" w:customStyle="1" w:styleId="FontStyle15">
    <w:name w:val="Font Style15"/>
    <w:uiPriority w:val="99"/>
    <w:rPr>
      <w:rFonts w:ascii="Arial" w:hAnsi="Arial" w:cs="Arial"/>
      <w:color w:val="000000"/>
      <w:sz w:val="18"/>
      <w:szCs w:val="18"/>
    </w:rPr>
  </w:style>
  <w:style w:type="character" w:customStyle="1" w:styleId="FontStyle16">
    <w:name w:val="Font Style16"/>
    <w:uiPriority w:val="99"/>
    <w:rPr>
      <w:rFonts w:ascii="Arial" w:hAnsi="Arial" w:cs="Arial"/>
      <w:b/>
      <w:bCs/>
      <w:color w:val="000000"/>
      <w:sz w:val="22"/>
      <w:szCs w:val="22"/>
    </w:rPr>
  </w:style>
  <w:style w:type="character" w:customStyle="1" w:styleId="FontStyle17">
    <w:name w:val="Font Style17"/>
    <w:uiPriority w:val="99"/>
    <w:rPr>
      <w:rFonts w:ascii="Arial" w:hAnsi="Arial" w:cs="Arial"/>
      <w:color w:val="000000"/>
      <w:sz w:val="22"/>
      <w:szCs w:val="22"/>
    </w:rPr>
  </w:style>
  <w:style w:type="character" w:styleId="Hyperlink">
    <w:name w:val="Hyperlink"/>
    <w:uiPriority w:val="99"/>
    <w:rPr>
      <w:color w:val="0066CC"/>
      <w:u w:val="single"/>
    </w:rPr>
  </w:style>
  <w:style w:type="paragraph" w:styleId="Koptekst">
    <w:name w:val="header"/>
    <w:basedOn w:val="Standaard"/>
    <w:link w:val="KoptekstChar"/>
    <w:uiPriority w:val="99"/>
    <w:unhideWhenUsed/>
    <w:rsid w:val="00AE4D01"/>
    <w:pPr>
      <w:tabs>
        <w:tab w:val="center" w:pos="4536"/>
        <w:tab w:val="right" w:pos="9072"/>
      </w:tabs>
    </w:pPr>
  </w:style>
  <w:style w:type="character" w:customStyle="1" w:styleId="KoptekstChar">
    <w:name w:val="Koptekst Char"/>
    <w:basedOn w:val="Standaardalinea-lettertype"/>
    <w:link w:val="Koptekst"/>
    <w:uiPriority w:val="99"/>
    <w:rsid w:val="00AE4D01"/>
  </w:style>
  <w:style w:type="paragraph" w:styleId="Ballontekst">
    <w:name w:val="Balloon Text"/>
    <w:basedOn w:val="Standaard"/>
    <w:link w:val="BallontekstChar"/>
    <w:uiPriority w:val="99"/>
    <w:semiHidden/>
    <w:unhideWhenUsed/>
    <w:rsid w:val="00AE4D01"/>
    <w:rPr>
      <w:rFonts w:ascii="Tahoma" w:hAnsi="Tahoma" w:cs="Tahoma"/>
      <w:sz w:val="16"/>
      <w:szCs w:val="16"/>
    </w:rPr>
  </w:style>
  <w:style w:type="character" w:customStyle="1" w:styleId="BallontekstChar">
    <w:name w:val="Ballontekst Char"/>
    <w:link w:val="Ballontekst"/>
    <w:uiPriority w:val="99"/>
    <w:semiHidden/>
    <w:rsid w:val="00AE4D01"/>
    <w:rPr>
      <w:rFonts w:ascii="Tahoma" w:hAnsi="Tahoma" w:cs="Tahoma"/>
      <w:sz w:val="16"/>
      <w:szCs w:val="16"/>
    </w:rPr>
  </w:style>
  <w:style w:type="table" w:styleId="Tabelraster">
    <w:name w:val="Table Grid"/>
    <w:basedOn w:val="Standaardtabel"/>
    <w:uiPriority w:val="59"/>
    <w:rsid w:val="00703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link w:val="VoettekstChar"/>
    <w:uiPriority w:val="99"/>
    <w:unhideWhenUsed/>
    <w:rsid w:val="003233FE"/>
    <w:pPr>
      <w:widowControl/>
      <w:tabs>
        <w:tab w:val="center" w:pos="4680"/>
        <w:tab w:val="right" w:pos="9360"/>
      </w:tabs>
      <w:autoSpaceDE/>
      <w:autoSpaceDN/>
      <w:adjustRightInd/>
    </w:pPr>
    <w:rPr>
      <w:rFonts w:ascii="Calibri" w:eastAsia="Calibri" w:hAnsi="Calibri"/>
      <w:sz w:val="21"/>
      <w:szCs w:val="21"/>
    </w:rPr>
  </w:style>
  <w:style w:type="character" w:customStyle="1" w:styleId="VoettekstChar">
    <w:name w:val="Voettekst Char"/>
    <w:link w:val="Voettekst"/>
    <w:uiPriority w:val="99"/>
    <w:rsid w:val="003233FE"/>
    <w:rPr>
      <w:rFonts w:ascii="Calibri" w:eastAsia="Calibri" w:hAnsi="Calibri"/>
      <w:sz w:val="21"/>
      <w:szCs w:val="21"/>
    </w:rPr>
  </w:style>
  <w:style w:type="paragraph" w:customStyle="1" w:styleId="Default">
    <w:name w:val="Default"/>
    <w:rsid w:val="00195BD7"/>
    <w:pPr>
      <w:autoSpaceDE w:val="0"/>
      <w:autoSpaceDN w:val="0"/>
      <w:adjustRightInd w:val="0"/>
    </w:pPr>
    <w:rPr>
      <w:rFonts w:ascii="Arial Unicode MS" w:eastAsia="Arial Unicode MS" w:cs="Arial Unicode MS"/>
      <w:color w:val="000000"/>
      <w:sz w:val="24"/>
      <w:szCs w:val="24"/>
    </w:rPr>
  </w:style>
  <w:style w:type="paragraph" w:styleId="Lijstalinea">
    <w:name w:val="List Paragraph"/>
    <w:basedOn w:val="Standaard"/>
    <w:uiPriority w:val="34"/>
    <w:qFormat/>
    <w:rsid w:val="004A0706"/>
    <w:pPr>
      <w:ind w:left="720"/>
      <w:contextualSpacing/>
    </w:pPr>
  </w:style>
  <w:style w:type="paragraph" w:styleId="Geenafstand">
    <w:name w:val="No Spacing"/>
    <w:uiPriority w:val="1"/>
    <w:qFormat/>
    <w:rsid w:val="00B452F2"/>
    <w:pPr>
      <w:widowControl w:val="0"/>
      <w:autoSpaceDE w:val="0"/>
      <w:autoSpaceDN w:val="0"/>
      <w:adjustRightInd w:val="0"/>
    </w:pPr>
    <w:rPr>
      <w:sz w:val="24"/>
      <w:szCs w:val="22"/>
    </w:rPr>
  </w:style>
  <w:style w:type="paragraph" w:customStyle="1" w:styleId="TableParagraph">
    <w:name w:val="Table Paragraph"/>
    <w:basedOn w:val="Standaard"/>
    <w:uiPriority w:val="1"/>
    <w:qFormat/>
    <w:rsid w:val="00F65BF8"/>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FF68-B637-47DB-A215-DFE378A9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Politiek</vt:lpstr>
    </vt:vector>
  </TitlesOfParts>
  <Company>AOC Oost</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Politiek</dc:title>
  <dc:creator>Frank Ruiter</dc:creator>
  <cp:lastModifiedBy>Frank Ruiter</cp:lastModifiedBy>
  <cp:revision>3</cp:revision>
  <dcterms:created xsi:type="dcterms:W3CDTF">2013-06-28T10:06:00Z</dcterms:created>
  <dcterms:modified xsi:type="dcterms:W3CDTF">2013-06-28T10:43:00Z</dcterms:modified>
</cp:coreProperties>
</file>